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E35F25" w:rsidRDefault="00377FC8" w:rsidP="000F0714">
      <w:pPr>
        <w:pStyle w:val="a7"/>
        <w:jc w:val="center"/>
      </w:pPr>
      <w:r w:rsidRPr="00E35F25">
        <w:t xml:space="preserve">Раздел V. </w:t>
      </w:r>
      <w:r w:rsidR="000F0714" w:rsidRPr="00E35F25">
        <w:t xml:space="preserve">Сводная ведомость результатов </w:t>
      </w:r>
      <w:r w:rsidR="004654AF" w:rsidRPr="00E35F25">
        <w:t xml:space="preserve">проведения </w:t>
      </w:r>
      <w:r w:rsidR="000F0714" w:rsidRPr="00E35F25">
        <w:t>специальной оценки условий труда</w:t>
      </w:r>
    </w:p>
    <w:p w:rsidR="00B3448B" w:rsidRPr="00E35F25" w:rsidRDefault="00B3448B" w:rsidP="00B3448B"/>
    <w:p w:rsidR="00B3448B" w:rsidRPr="00E35F25" w:rsidRDefault="00B3448B" w:rsidP="00B3448B">
      <w:r w:rsidRPr="00E35F25">
        <w:t>Наименование организации:</w:t>
      </w:r>
      <w:r w:rsidRPr="00E35F25">
        <w:rPr>
          <w:rStyle w:val="a9"/>
        </w:rPr>
        <w:t xml:space="preserve"> </w:t>
      </w:r>
      <w:r w:rsidRPr="00E35F25">
        <w:rPr>
          <w:rStyle w:val="a9"/>
        </w:rPr>
        <w:fldChar w:fldCharType="begin"/>
      </w:r>
      <w:r w:rsidRPr="00E35F25">
        <w:rPr>
          <w:rStyle w:val="a9"/>
        </w:rPr>
        <w:instrText xml:space="preserve"> DOCVARIABLE </w:instrText>
      </w:r>
      <w:r w:rsidR="00EA3306" w:rsidRPr="00E35F25">
        <w:rPr>
          <w:rStyle w:val="a9"/>
        </w:rPr>
        <w:instrText>ceh_info</w:instrText>
      </w:r>
      <w:r w:rsidRPr="00E35F25">
        <w:rPr>
          <w:rStyle w:val="a9"/>
        </w:rPr>
        <w:instrText xml:space="preserve"> \* MERGEFORMAT </w:instrText>
      </w:r>
      <w:r w:rsidRPr="00E35F25">
        <w:rPr>
          <w:rStyle w:val="a9"/>
        </w:rPr>
        <w:fldChar w:fldCharType="separate"/>
      </w:r>
      <w:r w:rsidR="001D411D" w:rsidRPr="001D411D">
        <w:rPr>
          <w:rStyle w:val="a9"/>
        </w:rPr>
        <w:t>Бюджетное учреждение Ханты-Мансийского автономного округа – Югры « Ханты -Мансийская клиническая псих</w:t>
      </w:r>
      <w:r w:rsidR="001D411D" w:rsidRPr="001D411D">
        <w:rPr>
          <w:rStyle w:val="a9"/>
        </w:rPr>
        <w:t>о</w:t>
      </w:r>
      <w:r w:rsidR="001D411D" w:rsidRPr="001D411D">
        <w:rPr>
          <w:rStyle w:val="a9"/>
        </w:rPr>
        <w:t>неврологическая больница»</w:t>
      </w:r>
      <w:r w:rsidRPr="00E35F25">
        <w:rPr>
          <w:rStyle w:val="a9"/>
        </w:rPr>
        <w:fldChar w:fldCharType="end"/>
      </w:r>
      <w:r w:rsidRPr="00E35F25">
        <w:rPr>
          <w:rStyle w:val="a9"/>
        </w:rPr>
        <w:t> </w:t>
      </w:r>
    </w:p>
    <w:p w:rsidR="00F06873" w:rsidRPr="00E35F25" w:rsidRDefault="00F06873" w:rsidP="004654AF">
      <w:pPr>
        <w:suppressAutoHyphens/>
        <w:jc w:val="right"/>
      </w:pPr>
      <w:r w:rsidRPr="00E35F2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35F2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35F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35F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35F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35F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35F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35F2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35F2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35F2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35F2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35F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35F25" w:rsidTr="004654AF">
        <w:trPr>
          <w:jc w:val="center"/>
        </w:trPr>
        <w:tc>
          <w:tcPr>
            <w:tcW w:w="3518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35F2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35F2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35F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35F25" w:rsidTr="004654AF">
        <w:trPr>
          <w:jc w:val="center"/>
        </w:trPr>
        <w:tc>
          <w:tcPr>
            <w:tcW w:w="3518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190/196</w:t>
            </w:r>
          </w:p>
        </w:tc>
        <w:tc>
          <w:tcPr>
            <w:tcW w:w="3118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190/196</w:t>
            </w:r>
          </w:p>
        </w:tc>
        <w:tc>
          <w:tcPr>
            <w:tcW w:w="1063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46/46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27/28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117/122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E35F25" w:rsidTr="004654AF">
        <w:trPr>
          <w:jc w:val="center"/>
        </w:trPr>
        <w:tc>
          <w:tcPr>
            <w:tcW w:w="3518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35F2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E35F25">
              <w:rPr>
                <w:rFonts w:ascii="Times New Roman" w:hAnsi="Times New Roman"/>
                <w:sz w:val="20"/>
                <w:szCs w:val="20"/>
              </w:rPr>
              <w:t>е</w:t>
            </w:r>
            <w:r w:rsidRPr="00E35F2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118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063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35F25" w:rsidTr="004654AF">
        <w:trPr>
          <w:jc w:val="center"/>
        </w:trPr>
        <w:tc>
          <w:tcPr>
            <w:tcW w:w="3518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35F2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3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35F25" w:rsidTr="004654AF">
        <w:trPr>
          <w:jc w:val="center"/>
        </w:trPr>
        <w:tc>
          <w:tcPr>
            <w:tcW w:w="3518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35F2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35F25" w:rsidTr="004654AF">
        <w:trPr>
          <w:jc w:val="center"/>
        </w:trPr>
        <w:tc>
          <w:tcPr>
            <w:tcW w:w="3518" w:type="dxa"/>
            <w:vAlign w:val="center"/>
          </w:tcPr>
          <w:p w:rsidR="00AF1EDF" w:rsidRPr="00E35F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35F2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E35F25" w:rsidRDefault="001D41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35F25" w:rsidRDefault="001D41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35F2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35F25" w:rsidRDefault="00F06873" w:rsidP="00F06873">
      <w:pPr>
        <w:jc w:val="right"/>
      </w:pPr>
      <w:r w:rsidRPr="00E35F25">
        <w:t>Таблица 2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489"/>
        <w:gridCol w:w="490"/>
        <w:gridCol w:w="489"/>
        <w:gridCol w:w="490"/>
        <w:gridCol w:w="489"/>
        <w:gridCol w:w="490"/>
        <w:gridCol w:w="490"/>
        <w:gridCol w:w="489"/>
        <w:gridCol w:w="490"/>
        <w:gridCol w:w="489"/>
        <w:gridCol w:w="490"/>
        <w:gridCol w:w="489"/>
        <w:gridCol w:w="490"/>
        <w:gridCol w:w="924"/>
        <w:gridCol w:w="630"/>
        <w:gridCol w:w="584"/>
        <w:gridCol w:w="728"/>
        <w:gridCol w:w="584"/>
        <w:gridCol w:w="584"/>
        <w:gridCol w:w="584"/>
        <w:gridCol w:w="584"/>
        <w:gridCol w:w="584"/>
      </w:tblGrid>
      <w:tr w:rsidR="00636354" w:rsidRPr="00E35F25" w:rsidTr="001D411D">
        <w:trPr>
          <w:cantSplit/>
          <w:trHeight w:val="250"/>
          <w:tblHeader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636354" w:rsidRPr="00E35F25" w:rsidRDefault="00636354" w:rsidP="00F06873">
            <w:pPr>
              <w:jc w:val="center"/>
              <w:rPr>
                <w:sz w:val="20"/>
              </w:rPr>
            </w:pPr>
            <w:r w:rsidRPr="00E35F25">
              <w:rPr>
                <w:color w:val="000000"/>
                <w:sz w:val="20"/>
              </w:rPr>
              <w:t>Инд</w:t>
            </w:r>
            <w:r w:rsidRPr="00E35F25">
              <w:rPr>
                <w:color w:val="000000"/>
                <w:sz w:val="20"/>
              </w:rPr>
              <w:t>и</w:t>
            </w:r>
            <w:r w:rsidRPr="00E35F25">
              <w:rPr>
                <w:color w:val="000000"/>
                <w:sz w:val="20"/>
              </w:rPr>
              <w:t>ви</w:t>
            </w:r>
            <w:r w:rsidRPr="00E35F25">
              <w:rPr>
                <w:color w:val="000000"/>
                <w:sz w:val="20"/>
              </w:rPr>
              <w:softHyphen/>
              <w:t>дуал</w:t>
            </w:r>
            <w:r w:rsidRPr="00E35F25">
              <w:rPr>
                <w:color w:val="000000"/>
                <w:sz w:val="20"/>
              </w:rPr>
              <w:t>ь</w:t>
            </w:r>
            <w:r w:rsidRPr="00E35F25">
              <w:rPr>
                <w:color w:val="000000"/>
                <w:sz w:val="20"/>
              </w:rPr>
              <w:t>ный номер раб</w:t>
            </w:r>
            <w:r w:rsidRPr="00E35F25">
              <w:rPr>
                <w:color w:val="000000"/>
                <w:sz w:val="20"/>
              </w:rPr>
              <w:t>о</w:t>
            </w:r>
            <w:r w:rsidRPr="00E35F25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636354" w:rsidRPr="00E35F25" w:rsidRDefault="00636354" w:rsidP="004654AF">
            <w:pPr>
              <w:jc w:val="center"/>
              <w:rPr>
                <w:color w:val="000000"/>
                <w:sz w:val="20"/>
              </w:rPr>
            </w:pPr>
            <w:r w:rsidRPr="00E35F25">
              <w:rPr>
                <w:color w:val="000000"/>
                <w:sz w:val="20"/>
              </w:rPr>
              <w:t>Профессия/</w:t>
            </w:r>
            <w:r w:rsidRPr="00E35F25">
              <w:rPr>
                <w:color w:val="000000"/>
                <w:sz w:val="20"/>
              </w:rPr>
              <w:br/>
              <w:t>должность/</w:t>
            </w:r>
            <w:r w:rsidRPr="00E35F25">
              <w:rPr>
                <w:color w:val="000000"/>
                <w:sz w:val="20"/>
              </w:rPr>
              <w:br/>
              <w:t xml:space="preserve">специальность </w:t>
            </w:r>
          </w:p>
          <w:p w:rsidR="00636354" w:rsidRPr="00E35F25" w:rsidRDefault="00636354" w:rsidP="004654AF">
            <w:pPr>
              <w:jc w:val="center"/>
              <w:rPr>
                <w:color w:val="000000"/>
                <w:sz w:val="20"/>
              </w:rPr>
            </w:pPr>
            <w:r w:rsidRPr="00E35F25">
              <w:rPr>
                <w:color w:val="000000"/>
                <w:sz w:val="20"/>
              </w:rPr>
              <w:t xml:space="preserve">работника </w:t>
            </w:r>
          </w:p>
          <w:p w:rsidR="00636354" w:rsidRPr="00E35F25" w:rsidRDefault="00636354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88" w:type="dxa"/>
            <w:gridSpan w:val="14"/>
            <w:shd w:val="clear" w:color="auto" w:fill="auto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sz w:val="20"/>
              </w:rPr>
              <w:t xml:space="preserve">Классы </w:t>
            </w:r>
            <w:r w:rsidRPr="00E35F25">
              <w:rPr>
                <w:color w:val="000000"/>
                <w:sz w:val="20"/>
              </w:rPr>
              <w:t>(подклассы)</w:t>
            </w:r>
            <w:r w:rsidRPr="00E35F25">
              <w:rPr>
                <w:sz w:val="20"/>
              </w:rPr>
              <w:t xml:space="preserve"> условий труда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35F25">
              <w:rPr>
                <w:color w:val="000000"/>
                <w:sz w:val="16"/>
                <w:szCs w:val="16"/>
              </w:rPr>
              <w:t>о</w:t>
            </w:r>
            <w:r w:rsidRPr="00E35F2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63635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35F25">
              <w:rPr>
                <w:color w:val="000000"/>
                <w:sz w:val="16"/>
                <w:szCs w:val="16"/>
              </w:rPr>
              <w:t>о</w:t>
            </w:r>
            <w:r w:rsidRPr="00E35F25">
              <w:rPr>
                <w:color w:val="000000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Повышенный размер оплаты тр</w:t>
            </w:r>
            <w:r w:rsidRPr="00E35F25">
              <w:rPr>
                <w:color w:val="000000"/>
                <w:sz w:val="16"/>
                <w:szCs w:val="16"/>
              </w:rPr>
              <w:t>у</w:t>
            </w:r>
            <w:r w:rsidRPr="00E35F25">
              <w:rPr>
                <w:color w:val="000000"/>
                <w:sz w:val="16"/>
                <w:szCs w:val="16"/>
              </w:rPr>
              <w:t>да (да,нет)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35F25">
              <w:rPr>
                <w:sz w:val="16"/>
                <w:szCs w:val="16"/>
              </w:rPr>
              <w:t>ы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Лечебно</w:t>
            </w:r>
            <w:r w:rsidRPr="00E35F25">
              <w:rPr>
                <w:sz w:val="16"/>
                <w:szCs w:val="16"/>
              </w:rPr>
              <w:t>-профилактическое п</w:t>
            </w:r>
            <w:r w:rsidRPr="00E35F25">
              <w:rPr>
                <w:sz w:val="16"/>
                <w:szCs w:val="16"/>
              </w:rPr>
              <w:t>и</w:t>
            </w:r>
            <w:r w:rsidRPr="00E35F2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Льготно</w:t>
            </w:r>
            <w:r w:rsidRPr="00E35F25">
              <w:rPr>
                <w:sz w:val="16"/>
                <w:szCs w:val="16"/>
              </w:rPr>
              <w:t>е пенсионное обеспеч</w:t>
            </w:r>
            <w:r w:rsidRPr="00E35F25">
              <w:rPr>
                <w:sz w:val="16"/>
                <w:szCs w:val="16"/>
              </w:rPr>
              <w:t>е</w:t>
            </w:r>
            <w:r w:rsidRPr="00E35F25">
              <w:rPr>
                <w:sz w:val="16"/>
                <w:szCs w:val="16"/>
              </w:rPr>
              <w:t>ние (да/нет)</w:t>
            </w:r>
          </w:p>
        </w:tc>
      </w:tr>
      <w:tr w:rsidR="00636354" w:rsidRPr="00E35F25" w:rsidTr="001D411D">
        <w:trPr>
          <w:cantSplit/>
          <w:trHeight w:val="2300"/>
          <w:tblHeader/>
        </w:trPr>
        <w:tc>
          <w:tcPr>
            <w:tcW w:w="874" w:type="dxa"/>
            <w:vMerge/>
            <w:shd w:val="clear" w:color="auto" w:fill="auto"/>
            <w:vAlign w:val="center"/>
          </w:tcPr>
          <w:p w:rsidR="00636354" w:rsidRPr="00E35F25" w:rsidRDefault="0063635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:rsidR="00636354" w:rsidRPr="00E35F25" w:rsidRDefault="0063635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4" w:type="dxa"/>
            <w:shd w:val="clear" w:color="auto" w:fill="auto"/>
            <w:textDirection w:val="btLr"/>
            <w:vAlign w:val="cente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F2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630" w:type="dxa"/>
            <w:vMerge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636354" w:rsidRPr="00E35F25" w:rsidRDefault="0063635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36354" w:rsidRPr="00E35F25" w:rsidTr="001D411D">
        <w:trPr>
          <w:trHeight w:val="207"/>
          <w:tblHeader/>
        </w:trPr>
        <w:tc>
          <w:tcPr>
            <w:tcW w:w="874" w:type="dxa"/>
            <w:shd w:val="clear" w:color="auto" w:fill="auto"/>
            <w:vAlign w:val="center"/>
          </w:tcPr>
          <w:p w:rsidR="00636354" w:rsidRPr="00E35F25" w:rsidRDefault="00636354" w:rsidP="001B19D8">
            <w:pPr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28" w:type="dxa"/>
            <w:shd w:val="clear" w:color="auto" w:fill="auto"/>
            <w:vAlign w:val="center"/>
          </w:tcPr>
          <w:p w:rsidR="00636354" w:rsidRPr="00E35F25" w:rsidRDefault="00636354" w:rsidP="001B19D8">
            <w:pPr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36354" w:rsidRPr="00E35F25" w:rsidRDefault="006363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36354" w:rsidRPr="00E35F25" w:rsidRDefault="00636354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35F25">
              <w:rPr>
                <w:sz w:val="18"/>
                <w:szCs w:val="18"/>
              </w:rPr>
              <w:t>24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Pr="00E35F25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Кабинет медицинского освидетельствования на состояние опьянения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Pr="00E35F25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нарколог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Pr="00E35F25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Pr="00E35F25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емного отделения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емного отделения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(брат)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для наблюдения за больными и их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отделением/Врач-психиатр нарколог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онно-методическим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лом врач-методист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Врач-методист-взрослый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 подростк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 детский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Палаты реанимации и интенсивной терапии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палатами </w:t>
            </w:r>
            <w:r>
              <w:rPr>
                <w:sz w:val="18"/>
                <w:szCs w:val="18"/>
              </w:rPr>
              <w:lastRenderedPageBreak/>
              <w:t>реанимации и интенсивной терапии врач анестези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лог-реаниматолог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Кабинет эпидемиолога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Кабинет медикаменто</w:t>
            </w:r>
            <w:r w:rsidRPr="001D411D">
              <w:rPr>
                <w:b/>
                <w:sz w:val="18"/>
                <w:szCs w:val="18"/>
              </w:rPr>
              <w:t>з</w:t>
            </w:r>
            <w:r w:rsidRPr="001D411D">
              <w:rPr>
                <w:b/>
                <w:sz w:val="18"/>
                <w:szCs w:val="18"/>
              </w:rPr>
              <w:t>ного обеспечения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Клинико-диагностическая лабор</w:t>
            </w:r>
            <w:r w:rsidRPr="001D411D">
              <w:rPr>
                <w:b/>
                <w:sz w:val="18"/>
                <w:szCs w:val="18"/>
              </w:rPr>
              <w:t>а</w:t>
            </w:r>
            <w:r w:rsidRPr="001D411D">
              <w:rPr>
                <w:b/>
                <w:sz w:val="18"/>
                <w:szCs w:val="18"/>
              </w:rPr>
              <w:t>тория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 врач клинической лабораторной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техник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техник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техник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техник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Лечебно-диагностическое отделение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лечебно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гностическим отделением врач-терапевт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гастроэнтеролог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i/>
                <w:sz w:val="18"/>
                <w:szCs w:val="18"/>
              </w:rPr>
            </w:pPr>
            <w:r w:rsidRPr="001D411D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i/>
                <w:sz w:val="18"/>
                <w:szCs w:val="18"/>
              </w:rPr>
            </w:pPr>
            <w:r w:rsidRPr="001D411D"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i/>
                <w:sz w:val="18"/>
                <w:szCs w:val="18"/>
              </w:rPr>
            </w:pPr>
            <w:r w:rsidRPr="001D411D">
              <w:rPr>
                <w:i/>
                <w:sz w:val="18"/>
                <w:szCs w:val="18"/>
              </w:rPr>
              <w:t>Кабинет ЛФК и массажа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методист по лечебной физкультуре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Администрация учр</w:t>
            </w:r>
            <w:r w:rsidRPr="001D411D">
              <w:rPr>
                <w:b/>
                <w:sz w:val="18"/>
                <w:szCs w:val="18"/>
              </w:rPr>
              <w:t>е</w:t>
            </w:r>
            <w:r w:rsidRPr="001D411D">
              <w:rPr>
                <w:b/>
                <w:sz w:val="18"/>
                <w:szCs w:val="18"/>
              </w:rPr>
              <w:t>ждения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 по хозяйственным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 по экономическим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 по организационно - методической работе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 по медицинской части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контрактной службы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Кабинет гражданской обороны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гражданской обороны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Отдел информации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 xml:space="preserve">Отдел материально - технического снабжения 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Инженерно-техническая служба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 (в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чих отраслях)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Хозяйственно-обслуживающий перс</w:t>
            </w:r>
            <w:r w:rsidRPr="001D411D">
              <w:rPr>
                <w:b/>
                <w:sz w:val="18"/>
                <w:szCs w:val="18"/>
              </w:rPr>
              <w:t>о</w:t>
            </w:r>
            <w:r w:rsidRPr="001D411D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медицинских газов)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Отделение телефон дов</w:t>
            </w:r>
            <w:r w:rsidRPr="001D411D">
              <w:rPr>
                <w:b/>
                <w:sz w:val="18"/>
                <w:szCs w:val="18"/>
              </w:rPr>
              <w:t>е</w:t>
            </w:r>
            <w:r w:rsidRPr="001D411D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Диспансерное отделение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диспансе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 отделением 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подростк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взрослая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взрослая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подростковая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детская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наркологич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наркологич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 - социальной помощи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(психотерапе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тического приема)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i/>
                <w:sz w:val="18"/>
                <w:szCs w:val="18"/>
              </w:rPr>
            </w:pPr>
            <w:r w:rsidRPr="001D411D">
              <w:rPr>
                <w:i/>
                <w:sz w:val="18"/>
                <w:szCs w:val="18"/>
              </w:rPr>
              <w:t>Логопедический кабинет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Кабинет медико - соц</w:t>
            </w:r>
            <w:r w:rsidRPr="001D411D">
              <w:rPr>
                <w:b/>
                <w:sz w:val="18"/>
                <w:szCs w:val="18"/>
              </w:rPr>
              <w:t>и</w:t>
            </w:r>
            <w:r w:rsidRPr="001D411D">
              <w:rPr>
                <w:b/>
                <w:sz w:val="18"/>
                <w:szCs w:val="18"/>
              </w:rPr>
              <w:t>альной психологической помощи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медико-социальной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помощи 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Аптечный пункт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аптечным пунктом, провизор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Амбулаторное судебно-психиатрическое эк</w:t>
            </w:r>
            <w:r w:rsidRPr="001D411D">
              <w:rPr>
                <w:b/>
                <w:sz w:val="18"/>
                <w:szCs w:val="18"/>
              </w:rPr>
              <w:t>с</w:t>
            </w:r>
            <w:r w:rsidRPr="001D411D">
              <w:rPr>
                <w:b/>
                <w:sz w:val="18"/>
                <w:szCs w:val="18"/>
              </w:rPr>
              <w:t>пертное отделение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 судебно-психиатрическим экспер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отделением врач-судебно-психиатрический эксперт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судебно-психиатрический эксперт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(для наблюдения за больными и их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вождения)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Отделение дневной ст</w:t>
            </w:r>
            <w:r w:rsidRPr="001D411D">
              <w:rPr>
                <w:b/>
                <w:sz w:val="18"/>
                <w:szCs w:val="18"/>
              </w:rPr>
              <w:t>а</w:t>
            </w:r>
            <w:r w:rsidRPr="001D411D">
              <w:rPr>
                <w:b/>
                <w:sz w:val="18"/>
                <w:szCs w:val="18"/>
              </w:rPr>
              <w:t>ционар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 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Психиатрическое отд</w:t>
            </w:r>
            <w:r w:rsidRPr="001D411D">
              <w:rPr>
                <w:b/>
                <w:sz w:val="18"/>
                <w:szCs w:val="18"/>
              </w:rPr>
              <w:t>е</w:t>
            </w:r>
            <w:r w:rsidRPr="001D411D">
              <w:rPr>
                <w:b/>
                <w:sz w:val="18"/>
                <w:szCs w:val="18"/>
              </w:rPr>
              <w:t>ление №1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 1 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терапии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(ваннщица)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Психиатрическое отд</w:t>
            </w:r>
            <w:r w:rsidRPr="001D411D">
              <w:rPr>
                <w:b/>
                <w:sz w:val="18"/>
                <w:szCs w:val="18"/>
              </w:rPr>
              <w:t>е</w:t>
            </w:r>
            <w:r w:rsidRPr="001D411D">
              <w:rPr>
                <w:b/>
                <w:sz w:val="18"/>
                <w:szCs w:val="18"/>
              </w:rPr>
              <w:t>ление № 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№ 2 врач-психиатр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(ваннщица)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Отделение неотложной наркологической пом</w:t>
            </w:r>
            <w:r w:rsidRPr="001D411D">
              <w:rPr>
                <w:b/>
                <w:sz w:val="18"/>
                <w:szCs w:val="18"/>
              </w:rPr>
              <w:t>о</w:t>
            </w:r>
            <w:r w:rsidRPr="001D411D">
              <w:rPr>
                <w:b/>
                <w:sz w:val="18"/>
                <w:szCs w:val="18"/>
              </w:rPr>
              <w:t>щи на 30 коек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неотложной наркологич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помощи врач-психиатр-нарколог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брат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Наркологическое отд</w:t>
            </w:r>
            <w:r w:rsidRPr="001D411D">
              <w:rPr>
                <w:b/>
                <w:sz w:val="18"/>
                <w:szCs w:val="18"/>
              </w:rPr>
              <w:t>е</w:t>
            </w:r>
            <w:r w:rsidRPr="001D411D">
              <w:rPr>
                <w:b/>
                <w:sz w:val="18"/>
                <w:szCs w:val="18"/>
              </w:rPr>
              <w:t>ление на 5 коек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латная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ством (шеф-повар)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тическая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186-1А (186А)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187-1А (187А)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b/>
                <w:sz w:val="18"/>
                <w:szCs w:val="18"/>
              </w:rPr>
            </w:pPr>
            <w:r w:rsidRPr="001D411D">
              <w:rPr>
                <w:b/>
                <w:sz w:val="18"/>
                <w:szCs w:val="18"/>
              </w:rPr>
              <w:t>Отдел социального ра</w:t>
            </w:r>
            <w:r w:rsidRPr="001D411D">
              <w:rPr>
                <w:b/>
                <w:sz w:val="18"/>
                <w:szCs w:val="18"/>
              </w:rPr>
              <w:t>з</w:t>
            </w:r>
            <w:r w:rsidRPr="001D411D">
              <w:rPr>
                <w:b/>
                <w:sz w:val="18"/>
                <w:szCs w:val="18"/>
              </w:rPr>
              <w:t>вития и реабилитации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189-2А (189А)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189-3А (189А)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411D" w:rsidRPr="00E35F25" w:rsidTr="00636354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D411D" w:rsidRPr="001D411D" w:rsidRDefault="001D41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D411D" w:rsidRDefault="001D41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D411D" w:rsidRDefault="001D411D" w:rsidP="003970F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35F25" w:rsidRDefault="0065289A" w:rsidP="009A1326">
      <w:pPr>
        <w:rPr>
          <w:sz w:val="18"/>
          <w:szCs w:val="18"/>
        </w:rPr>
      </w:pPr>
    </w:p>
    <w:p w:rsidR="00936F48" w:rsidRPr="00E35F25" w:rsidRDefault="00936F48" w:rsidP="00936F48">
      <w:r w:rsidRPr="00E35F25">
        <w:lastRenderedPageBreak/>
        <w:t>Дата составления:</w:t>
      </w:r>
      <w:r w:rsidRPr="00E35F25">
        <w:rPr>
          <w:rStyle w:val="a9"/>
        </w:rPr>
        <w:t xml:space="preserve"> </w:t>
      </w:r>
      <w:r w:rsidRPr="00E35F25">
        <w:rPr>
          <w:rStyle w:val="a9"/>
        </w:rPr>
        <w:fldChar w:fldCharType="begin"/>
      </w:r>
      <w:r w:rsidRPr="00E35F25">
        <w:rPr>
          <w:rStyle w:val="a9"/>
        </w:rPr>
        <w:instrText xml:space="preserve"> DOCVARIABLE fill_date \* MERGEFORMAT </w:instrText>
      </w:r>
      <w:r w:rsidRPr="00E35F25">
        <w:rPr>
          <w:rStyle w:val="a9"/>
        </w:rPr>
        <w:fldChar w:fldCharType="separate"/>
      </w:r>
      <w:r w:rsidR="001D411D">
        <w:rPr>
          <w:rStyle w:val="a9"/>
        </w:rPr>
        <w:t>19.08.2019</w:t>
      </w:r>
      <w:r w:rsidRPr="00E35F25">
        <w:rPr>
          <w:rStyle w:val="a9"/>
        </w:rPr>
        <w:fldChar w:fldCharType="end"/>
      </w:r>
      <w:r w:rsidRPr="00E35F25">
        <w:rPr>
          <w:rStyle w:val="a9"/>
        </w:rPr>
        <w:t> </w:t>
      </w:r>
    </w:p>
    <w:p w:rsidR="004654AF" w:rsidRPr="00E35F25" w:rsidRDefault="004654AF" w:rsidP="009D6532">
      <w:bookmarkStart w:id="7" w:name="_GoBack"/>
      <w:bookmarkEnd w:id="7"/>
    </w:p>
    <w:sectPr w:rsidR="004654AF" w:rsidRPr="00E35F25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C5" w:rsidRDefault="00A405C5" w:rsidP="00E35F25">
      <w:r>
        <w:separator/>
      </w:r>
    </w:p>
  </w:endnote>
  <w:endnote w:type="continuationSeparator" w:id="0">
    <w:p w:rsidR="00A405C5" w:rsidRDefault="00A405C5" w:rsidP="00E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1D" w:rsidRDefault="001D41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02"/>
      <w:gridCol w:w="1155"/>
      <w:gridCol w:w="7095"/>
    </w:tblGrid>
    <w:tr w:rsidR="00E35F25" w:rsidRPr="0006199C" w:rsidTr="003A250E">
      <w:tc>
        <w:tcPr>
          <w:tcW w:w="4428" w:type="dxa"/>
          <w:shd w:val="clear" w:color="auto" w:fill="auto"/>
        </w:tcPr>
        <w:p w:rsidR="00E35F25" w:rsidRPr="00E35F25" w:rsidRDefault="00E35F25" w:rsidP="003A250E">
          <w:pPr>
            <w:rPr>
              <w:sz w:val="16"/>
            </w:rPr>
          </w:pPr>
          <w:r w:rsidRPr="00E35F25">
            <w:rPr>
              <w:sz w:val="16"/>
            </w:rPr>
            <w:t>Сводная ведомость</w:t>
          </w:r>
        </w:p>
      </w:tc>
      <w:tc>
        <w:tcPr>
          <w:tcW w:w="720" w:type="dxa"/>
          <w:shd w:val="clear" w:color="auto" w:fill="auto"/>
        </w:tcPr>
        <w:p w:rsidR="00E35F25" w:rsidRPr="00E35F25" w:rsidRDefault="00E35F25" w:rsidP="003A250E">
          <w:pPr>
            <w:jc w:val="center"/>
            <w:rPr>
              <w:sz w:val="16"/>
            </w:rPr>
          </w:pPr>
          <w:bookmarkStart w:id="8" w:name="kolontitul2"/>
          <w:bookmarkEnd w:id="8"/>
        </w:p>
      </w:tc>
      <w:tc>
        <w:tcPr>
          <w:tcW w:w="4423" w:type="dxa"/>
          <w:shd w:val="clear" w:color="auto" w:fill="auto"/>
        </w:tcPr>
        <w:p w:rsidR="00E35F25" w:rsidRPr="00E35F25" w:rsidRDefault="00E35F25" w:rsidP="003A250E">
          <w:pPr>
            <w:pStyle w:val="ad"/>
            <w:jc w:val="right"/>
            <w:rPr>
              <w:sz w:val="16"/>
              <w:lang w:val="en-US"/>
            </w:rPr>
          </w:pPr>
          <w:r w:rsidRPr="00E35F25">
            <w:rPr>
              <w:rStyle w:val="af"/>
              <w:sz w:val="16"/>
            </w:rPr>
            <w:t xml:space="preserve">Стр. </w:t>
          </w:r>
          <w:r w:rsidRPr="00E35F25">
            <w:rPr>
              <w:rStyle w:val="af"/>
              <w:sz w:val="16"/>
            </w:rPr>
            <w:fldChar w:fldCharType="begin"/>
          </w:r>
          <w:r w:rsidRPr="00E35F25">
            <w:rPr>
              <w:rStyle w:val="af"/>
              <w:sz w:val="16"/>
            </w:rPr>
            <w:instrText xml:space="preserve">PAGE  </w:instrText>
          </w:r>
          <w:r w:rsidRPr="00E35F25">
            <w:rPr>
              <w:rStyle w:val="af"/>
              <w:sz w:val="16"/>
            </w:rPr>
            <w:fldChar w:fldCharType="separate"/>
          </w:r>
          <w:r w:rsidR="00AC0E68">
            <w:rPr>
              <w:rStyle w:val="af"/>
              <w:noProof/>
              <w:sz w:val="16"/>
            </w:rPr>
            <w:t>13</w:t>
          </w:r>
          <w:r w:rsidRPr="00E35F25">
            <w:rPr>
              <w:rStyle w:val="af"/>
              <w:sz w:val="16"/>
            </w:rPr>
            <w:fldChar w:fldCharType="end"/>
          </w:r>
          <w:r w:rsidRPr="00E35F25">
            <w:rPr>
              <w:rStyle w:val="af"/>
              <w:sz w:val="16"/>
            </w:rPr>
            <w:t xml:space="preserve"> из </w:t>
          </w:r>
          <w:r w:rsidRPr="00E35F25">
            <w:rPr>
              <w:rStyle w:val="af"/>
              <w:sz w:val="16"/>
            </w:rPr>
            <w:fldChar w:fldCharType="begin"/>
          </w:r>
          <w:r w:rsidRPr="00E35F25">
            <w:rPr>
              <w:rStyle w:val="af"/>
              <w:sz w:val="16"/>
            </w:rPr>
            <w:instrText xml:space="preserve"> </w:instrText>
          </w:r>
          <w:r w:rsidRPr="00E35F25">
            <w:rPr>
              <w:rStyle w:val="af"/>
              <w:sz w:val="16"/>
              <w:lang w:val="en-US"/>
            </w:rPr>
            <w:instrText>SECTION</w:instrText>
          </w:r>
          <w:r w:rsidRPr="00E35F25">
            <w:rPr>
              <w:rStyle w:val="af"/>
              <w:sz w:val="16"/>
            </w:rPr>
            <w:instrText xml:space="preserve">PAGES   \* MERGEFORMAT </w:instrText>
          </w:r>
          <w:r w:rsidRPr="00E35F25">
            <w:rPr>
              <w:rStyle w:val="af"/>
              <w:sz w:val="16"/>
            </w:rPr>
            <w:fldChar w:fldCharType="separate"/>
          </w:r>
          <w:r w:rsidR="00AC0E68" w:rsidRPr="00AC0E68">
            <w:rPr>
              <w:rStyle w:val="af"/>
              <w:noProof/>
              <w:sz w:val="16"/>
              <w:szCs w:val="24"/>
            </w:rPr>
            <w:t>14</w:t>
          </w:r>
          <w:r w:rsidRPr="00E35F25">
            <w:rPr>
              <w:rStyle w:val="af"/>
              <w:sz w:val="16"/>
            </w:rPr>
            <w:fldChar w:fldCharType="end"/>
          </w:r>
          <w:r w:rsidRPr="00E35F25">
            <w:rPr>
              <w:rStyle w:val="af"/>
              <w:sz w:val="16"/>
            </w:rPr>
            <w:t xml:space="preserve"> </w:t>
          </w:r>
        </w:p>
      </w:tc>
    </w:tr>
  </w:tbl>
  <w:p w:rsidR="00E35F25" w:rsidRDefault="00E35F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1D" w:rsidRDefault="001D41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C5" w:rsidRDefault="00A405C5" w:rsidP="00E35F25">
      <w:r>
        <w:separator/>
      </w:r>
    </w:p>
  </w:footnote>
  <w:footnote w:type="continuationSeparator" w:id="0">
    <w:p w:rsidR="00A405C5" w:rsidRDefault="00A405C5" w:rsidP="00E3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1D" w:rsidRDefault="001D41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1D" w:rsidRDefault="001D411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1D" w:rsidRDefault="001D41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boss_fio" w:val="Коваль Ольга Николаевна"/>
    <w:docVar w:name="ceh_info" w:val="Бюджетное учреждение Ханты-Мансийского автономного округа – Югры « Ханты -Мансийская клиническая психоневрологическая больница»"/>
    <w:docVar w:name="doc_name" w:val="Документ2"/>
    <w:docVar w:name="doc_type" w:val="5"/>
    <w:docVar w:name="fill_date" w:val="19.08.2019"/>
    <w:docVar w:name="org_guid" w:val="0D53EC3B71064F38A05CEF4E47A967C1"/>
    <w:docVar w:name="org_id" w:val="1"/>
    <w:docVar w:name="org_name" w:val="     "/>
    <w:docVar w:name="pers_guids" w:val="F7BBDEDE0DCB49FDACC62F6FED9B34D7@131 944 055 44"/>
    <w:docVar w:name="pers_snils" w:val="F7BBDEDE0DCB49FDACC62F6FED9B34D7@131 944 055 44"/>
    <w:docVar w:name="pred_dolg" w:val="Заместитель главного врача по организационно - методической работе"/>
    <w:docVar w:name="pred_fio" w:val="Таберт Вячеслав Артурович"/>
    <w:docVar w:name="rbtd_name" w:val="Бюджетное учреждение Ханты-Мансийского автономного округа – Югры « Ханты -Мансийская клиническая психоневрологическая больница»"/>
    <w:docVar w:name="step_test" w:val="6"/>
    <w:docVar w:name="sv_docs" w:val="1"/>
  </w:docVars>
  <w:rsids>
    <w:rsidRoot w:val="001D411D"/>
    <w:rsid w:val="0002033E"/>
    <w:rsid w:val="000C5130"/>
    <w:rsid w:val="000D3760"/>
    <w:rsid w:val="000F0714"/>
    <w:rsid w:val="00196135"/>
    <w:rsid w:val="001A7AC3"/>
    <w:rsid w:val="001B19D8"/>
    <w:rsid w:val="001D411D"/>
    <w:rsid w:val="00237B32"/>
    <w:rsid w:val="002743B5"/>
    <w:rsid w:val="002761BA"/>
    <w:rsid w:val="00377FC8"/>
    <w:rsid w:val="003970FE"/>
    <w:rsid w:val="003A1C01"/>
    <w:rsid w:val="003A2259"/>
    <w:rsid w:val="003A250E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6354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405C5"/>
    <w:rsid w:val="00AC0E6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5F25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5F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5F25"/>
    <w:rPr>
      <w:sz w:val="24"/>
    </w:rPr>
  </w:style>
  <w:style w:type="paragraph" w:styleId="ad">
    <w:name w:val="footer"/>
    <w:basedOn w:val="a"/>
    <w:link w:val="ae"/>
    <w:rsid w:val="00E35F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5F25"/>
    <w:rPr>
      <w:sz w:val="24"/>
    </w:rPr>
  </w:style>
  <w:style w:type="character" w:styleId="af">
    <w:name w:val="page number"/>
    <w:rsid w:val="00E3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5F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5F25"/>
    <w:rPr>
      <w:sz w:val="24"/>
    </w:rPr>
  </w:style>
  <w:style w:type="paragraph" w:styleId="ad">
    <w:name w:val="footer"/>
    <w:basedOn w:val="a"/>
    <w:link w:val="ae"/>
    <w:rsid w:val="00E35F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5F25"/>
    <w:rPr>
      <w:sz w:val="24"/>
    </w:rPr>
  </w:style>
  <w:style w:type="character" w:styleId="af">
    <w:name w:val="page number"/>
    <w:rsid w:val="00E3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14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RePack by Diakov</dc:creator>
  <cp:keywords/>
  <dc:description/>
  <cp:lastModifiedBy>comp3056_2</cp:lastModifiedBy>
  <cp:revision>2</cp:revision>
  <dcterms:created xsi:type="dcterms:W3CDTF">2019-10-14T04:02:00Z</dcterms:created>
  <dcterms:modified xsi:type="dcterms:W3CDTF">2019-11-19T04:28:00Z</dcterms:modified>
</cp:coreProperties>
</file>